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5FCC" w14:textId="77777777" w:rsidR="002E043A" w:rsidRPr="002E043A" w:rsidRDefault="002E043A" w:rsidP="002E043A">
      <w:pPr>
        <w:shd w:val="clear" w:color="auto" w:fill="8770A6"/>
        <w:spacing w:after="0" w:line="240" w:lineRule="auto"/>
        <w:jc w:val="center"/>
        <w:outlineLvl w:val="0"/>
        <w:rPr>
          <w:rFonts w:ascii="Roboto" w:eastAsia="Times New Roman" w:hAnsi="Roboto" w:cs="Times New Roman"/>
          <w:color w:val="FFFFFF"/>
          <w:kern w:val="36"/>
          <w:sz w:val="66"/>
          <w:szCs w:val="66"/>
          <w14:ligatures w14:val="none"/>
        </w:rPr>
      </w:pPr>
      <w:r w:rsidRPr="002E043A">
        <w:rPr>
          <w:rFonts w:ascii="Roboto" w:eastAsia="Times New Roman" w:hAnsi="Roboto" w:cs="Times New Roman"/>
          <w:color w:val="FFFFFF"/>
          <w:kern w:val="36"/>
          <w:sz w:val="66"/>
          <w:szCs w:val="66"/>
          <w14:ligatures w14:val="none"/>
        </w:rPr>
        <w:t xml:space="preserve">Building your </w:t>
      </w:r>
      <w:proofErr w:type="spellStart"/>
      <w:r w:rsidRPr="002E043A">
        <w:rPr>
          <w:rFonts w:ascii="Roboto" w:eastAsia="Times New Roman" w:hAnsi="Roboto" w:cs="Times New Roman"/>
          <w:color w:val="FFFFFF"/>
          <w:kern w:val="36"/>
          <w:sz w:val="66"/>
          <w:szCs w:val="66"/>
          <w14:ligatures w14:val="none"/>
        </w:rPr>
        <w:t>DevSecOps</w:t>
      </w:r>
      <w:proofErr w:type="spellEnd"/>
      <w:r w:rsidRPr="002E043A">
        <w:rPr>
          <w:rFonts w:ascii="Roboto" w:eastAsia="Times New Roman" w:hAnsi="Roboto" w:cs="Times New Roman"/>
          <w:color w:val="FFFFFF"/>
          <w:kern w:val="36"/>
          <w:sz w:val="66"/>
          <w:szCs w:val="66"/>
          <w14:ligatures w14:val="none"/>
        </w:rPr>
        <w:t xml:space="preserve"> pipeline: 5 essential activities</w:t>
      </w:r>
    </w:p>
    <w:p w14:paraId="11A61A42" w14:textId="77777777" w:rsid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p>
    <w:p w14:paraId="2F5F388E" w14:textId="77777777" w:rsid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p>
    <w:p w14:paraId="6D7E1468" w14:textId="2C4A099B"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No matter what you call it, </w:t>
      </w:r>
      <w:proofErr w:type="spellStart"/>
      <w:r w:rsidRPr="002E043A">
        <w:rPr>
          <w:rFonts w:ascii="Roboto" w:eastAsia="Times New Roman" w:hAnsi="Roboto" w:cs="Times New Roman"/>
          <w:color w:val="111C24"/>
          <w:kern w:val="0"/>
          <w:sz w:val="27"/>
          <w:szCs w:val="27"/>
          <w14:ligatures w14:val="none"/>
        </w:rPr>
        <w:t>SecDevOps</w:t>
      </w:r>
      <w:proofErr w:type="spellEnd"/>
      <w:r w:rsidRPr="002E043A">
        <w:rPr>
          <w:rFonts w:ascii="Roboto" w:eastAsia="Times New Roman" w:hAnsi="Roboto" w:cs="Times New Roman"/>
          <w:color w:val="111C24"/>
          <w:kern w:val="0"/>
          <w:sz w:val="27"/>
          <w:szCs w:val="27"/>
          <w14:ligatures w14:val="none"/>
        </w:rPr>
        <w:t xml:space="preserv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or </w:t>
      </w:r>
      <w:proofErr w:type="spellStart"/>
      <w:r w:rsidRPr="002E043A">
        <w:rPr>
          <w:rFonts w:ascii="Roboto" w:eastAsia="Times New Roman" w:hAnsi="Roboto" w:cs="Times New Roman"/>
          <w:color w:val="111C24"/>
          <w:kern w:val="0"/>
          <w:sz w:val="27"/>
          <w:szCs w:val="27"/>
          <w14:ligatures w14:val="none"/>
        </w:rPr>
        <w:t>DevOpsSec</w:t>
      </w:r>
      <w:proofErr w:type="spellEnd"/>
      <w:r w:rsidRPr="002E043A">
        <w:rPr>
          <w:rFonts w:ascii="Roboto" w:eastAsia="Times New Roman" w:hAnsi="Roboto" w:cs="Times New Roman"/>
          <w:color w:val="111C24"/>
          <w:kern w:val="0"/>
          <w:sz w:val="27"/>
          <w:szCs w:val="27"/>
          <w14:ligatures w14:val="none"/>
        </w:rPr>
        <w:t>, you have to build security into your continuous integration, continuous delivery, and </w:t>
      </w:r>
      <w:hyperlink r:id="rId5" w:history="1">
        <w:r w:rsidRPr="002E043A">
          <w:rPr>
            <w:rFonts w:ascii="Roboto" w:eastAsia="Times New Roman" w:hAnsi="Roboto" w:cs="Times New Roman"/>
            <w:color w:val="316ACA"/>
            <w:kern w:val="0"/>
            <w:sz w:val="27"/>
            <w:szCs w:val="27"/>
            <w14:ligatures w14:val="none"/>
          </w:rPr>
          <w:t>continuous deployment</w:t>
        </w:r>
      </w:hyperlink>
      <w:r w:rsidRPr="002E043A">
        <w:rPr>
          <w:rFonts w:ascii="Roboto" w:eastAsia="Times New Roman" w:hAnsi="Roboto" w:cs="Times New Roman"/>
          <w:color w:val="111C24"/>
          <w:kern w:val="0"/>
          <w:sz w:val="27"/>
          <w:szCs w:val="27"/>
          <w14:ligatures w14:val="none"/>
        </w:rPr>
        <w:t xml:space="preserve"> pipeline. This checklist will guide you through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journey—as we’ll call it within this checklist—to assure that you’re integrating security into your pipeline.</w:t>
      </w:r>
    </w:p>
    <w:p w14:paraId="18E1C083"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Here, we’re going to look at each of the five activities listed in the overview above. We’ll examine their purpose, benefits, key enablers, and use cases. Let’s dig in.</w:t>
      </w:r>
      <w:r w:rsidRPr="002E043A">
        <w:rPr>
          <w:rFonts w:ascii="Roboto" w:eastAsia="Times New Roman" w:hAnsi="Roboto" w:cs="Times New Roman"/>
          <w:color w:val="111C24"/>
          <w:kern w:val="0"/>
          <w:sz w:val="27"/>
          <w:szCs w:val="27"/>
          <w14:ligatures w14:val="none"/>
        </w:rPr>
        <w:br/>
        <w:t> </w:t>
      </w:r>
    </w:p>
    <w:p w14:paraId="27A31644"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1. Pre-commit checks</w:t>
      </w:r>
    </w:p>
    <w:p w14:paraId="3699FCC8"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Pre-commit checks, the first step in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pipeline, </w:t>
      </w:r>
      <w:proofErr w:type="gramStart"/>
      <w:r w:rsidRPr="002E043A">
        <w:rPr>
          <w:rFonts w:ascii="Roboto" w:eastAsia="Times New Roman" w:hAnsi="Roboto" w:cs="Times New Roman"/>
          <w:color w:val="111C24"/>
          <w:kern w:val="0"/>
          <w:sz w:val="27"/>
          <w:szCs w:val="27"/>
          <w14:ligatures w14:val="none"/>
        </w:rPr>
        <w:t>consist</w:t>
      </w:r>
      <w:proofErr w:type="gramEnd"/>
      <w:r w:rsidRPr="002E043A">
        <w:rPr>
          <w:rFonts w:ascii="Roboto" w:eastAsia="Times New Roman" w:hAnsi="Roboto" w:cs="Times New Roman"/>
          <w:color w:val="111C24"/>
          <w:kern w:val="0"/>
          <w:sz w:val="27"/>
          <w:szCs w:val="27"/>
          <w14:ligatures w14:val="none"/>
        </w:rPr>
        <w:t xml:space="preserve"> of steps to complete before the developer checks code into the source code repository.</w:t>
      </w:r>
    </w:p>
    <w:p w14:paraId="4C834279"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Purpose.</w:t>
      </w:r>
      <w:r w:rsidRPr="002E043A">
        <w:rPr>
          <w:rFonts w:ascii="Roboto" w:eastAsia="Times New Roman" w:hAnsi="Roboto" w:cs="Times New Roman"/>
          <w:color w:val="111C24"/>
          <w:kern w:val="0"/>
          <w:sz w:val="27"/>
          <w:szCs w:val="27"/>
          <w14:ligatures w14:val="none"/>
        </w:rPr>
        <w:t> Pre-commit checks are used to find and fix common security issues before changes are committed into source code repositories.</w:t>
      </w:r>
    </w:p>
    <w:p w14:paraId="6299F02D"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Benefits.</w:t>
      </w:r>
      <w:r w:rsidRPr="002E043A">
        <w:rPr>
          <w:rFonts w:ascii="Roboto" w:eastAsia="Times New Roman" w:hAnsi="Roboto" w:cs="Times New Roman"/>
          <w:color w:val="111C24"/>
          <w:kern w:val="0"/>
          <w:sz w:val="27"/>
          <w:szCs w:val="27"/>
          <w14:ligatures w14:val="none"/>
        </w:rPr>
        <w:t> The use of pre-commit hooks is very powerful. They can help a team automate manual tasks and increase their productivity. Additionally, security checks using </w:t>
      </w:r>
      <w:hyperlink r:id="rId6" w:history="1">
        <w:r w:rsidRPr="002E043A">
          <w:rPr>
            <w:rFonts w:ascii="Roboto" w:eastAsia="Times New Roman" w:hAnsi="Roboto" w:cs="Times New Roman"/>
            <w:color w:val="316ACA"/>
            <w:kern w:val="0"/>
            <w:sz w:val="27"/>
            <w:szCs w:val="27"/>
            <w14:ligatures w14:val="none"/>
          </w:rPr>
          <w:t>static analysis tools</w:t>
        </w:r>
      </w:hyperlink>
      <w:r w:rsidRPr="002E043A">
        <w:rPr>
          <w:rFonts w:ascii="Roboto" w:eastAsia="Times New Roman" w:hAnsi="Roboto" w:cs="Times New Roman"/>
          <w:color w:val="111C24"/>
          <w:kern w:val="0"/>
          <w:sz w:val="27"/>
          <w:szCs w:val="27"/>
          <w14:ligatures w14:val="none"/>
        </w:rPr>
        <w:t> in the IDE can take place with a limited number of rules.</w:t>
      </w:r>
    </w:p>
    <w:p w14:paraId="469FCE7B"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Key enablers</w:t>
      </w:r>
      <w:r w:rsidRPr="002E043A">
        <w:rPr>
          <w:rFonts w:ascii="Roboto" w:eastAsia="Times New Roman" w:hAnsi="Roboto" w:cs="Times New Roman"/>
          <w:color w:val="111C24"/>
          <w:kern w:val="0"/>
          <w:sz w:val="27"/>
          <w:szCs w:val="27"/>
          <w14:ligatures w14:val="none"/>
        </w:rPr>
        <w:t>. Pre-commit checks enable activities such as updating a threat model when controls or new assets are added to the application. They also enable manual code review when a large change in the code base is detected. These checks can additionally trigger risk analysis when identifying security vulnerabilities.</w:t>
      </w:r>
    </w:p>
    <w:p w14:paraId="7BC1203E"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Use case.</w:t>
      </w:r>
      <w:r w:rsidRPr="002E043A">
        <w:rPr>
          <w:rFonts w:ascii="Roboto" w:eastAsia="Times New Roman" w:hAnsi="Roboto" w:cs="Times New Roman"/>
          <w:color w:val="111C24"/>
          <w:kern w:val="0"/>
          <w:sz w:val="27"/>
          <w:szCs w:val="27"/>
          <w14:ligatures w14:val="none"/>
        </w:rPr>
        <w:t> These checks enable development teams to run scans in their IDE using </w:t>
      </w:r>
      <w:hyperlink r:id="rId7" w:history="1">
        <w:r w:rsidRPr="002E043A">
          <w:rPr>
            <w:rFonts w:ascii="Roboto" w:eastAsia="Times New Roman" w:hAnsi="Roboto" w:cs="Times New Roman"/>
            <w:color w:val="316ACA"/>
            <w:kern w:val="0"/>
            <w:sz w:val="27"/>
            <w:szCs w:val="27"/>
            <w14:ligatures w14:val="none"/>
          </w:rPr>
          <w:t>Code Sight</w:t>
        </w:r>
      </w:hyperlink>
      <w:r w:rsidRPr="002E043A">
        <w:rPr>
          <w:rFonts w:ascii="Roboto" w:eastAsia="Times New Roman" w:hAnsi="Roboto" w:cs="Times New Roman"/>
          <w:color w:val="111C24"/>
          <w:kern w:val="0"/>
          <w:sz w:val="27"/>
          <w:szCs w:val="27"/>
          <w14:ligatures w14:val="none"/>
        </w:rPr>
        <w:t xml:space="preserve">. This tool automatically provides ‘just in time’ security guidance as the code is written. Rather than scanning for bugs after the code is written and committed to your source code repositories, Code Sight acts as </w:t>
      </w:r>
      <w:r w:rsidRPr="002E043A">
        <w:rPr>
          <w:rFonts w:ascii="Roboto" w:eastAsia="Times New Roman" w:hAnsi="Roboto" w:cs="Times New Roman"/>
          <w:color w:val="111C24"/>
          <w:kern w:val="0"/>
          <w:sz w:val="27"/>
          <w:szCs w:val="27"/>
          <w14:ligatures w14:val="none"/>
        </w:rPr>
        <w:lastRenderedPageBreak/>
        <w:t>a desktop security expert. It provides guidance automatically when developers create code where risk may be introduced.</w:t>
      </w:r>
    </w:p>
    <w:p w14:paraId="3AFEE961"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Next, create hooks to trigger activities such as </w:t>
      </w:r>
      <w:hyperlink r:id="rId8" w:history="1">
        <w:r w:rsidRPr="002E043A">
          <w:rPr>
            <w:rFonts w:ascii="Roboto" w:eastAsia="Times New Roman" w:hAnsi="Roboto" w:cs="Times New Roman"/>
            <w:color w:val="316ACA"/>
            <w:kern w:val="0"/>
            <w:sz w:val="27"/>
            <w:szCs w:val="27"/>
            <w14:ligatures w14:val="none"/>
          </w:rPr>
          <w:t>threat modeling</w:t>
        </w:r>
      </w:hyperlink>
      <w:r w:rsidRPr="002E043A">
        <w:rPr>
          <w:rFonts w:ascii="Roboto" w:eastAsia="Times New Roman" w:hAnsi="Roboto" w:cs="Times New Roman"/>
          <w:color w:val="111C24"/>
          <w:kern w:val="0"/>
          <w:sz w:val="27"/>
          <w:szCs w:val="27"/>
          <w14:ligatures w14:val="none"/>
        </w:rPr>
        <w:t>, </w:t>
      </w:r>
      <w:hyperlink r:id="rId9" w:history="1">
        <w:r w:rsidRPr="002E043A">
          <w:rPr>
            <w:rFonts w:ascii="Roboto" w:eastAsia="Times New Roman" w:hAnsi="Roboto" w:cs="Times New Roman"/>
            <w:color w:val="316ACA"/>
            <w:kern w:val="0"/>
            <w:sz w:val="27"/>
            <w:szCs w:val="27"/>
            <w14:ligatures w14:val="none"/>
          </w:rPr>
          <w:t>architecture risk analysis</w:t>
        </w:r>
      </w:hyperlink>
      <w:r w:rsidRPr="002E043A">
        <w:rPr>
          <w:rFonts w:ascii="Roboto" w:eastAsia="Times New Roman" w:hAnsi="Roboto" w:cs="Times New Roman"/>
          <w:color w:val="111C24"/>
          <w:kern w:val="0"/>
          <w:sz w:val="27"/>
          <w:szCs w:val="27"/>
          <w14:ligatures w14:val="none"/>
        </w:rPr>
        <w:t>, and manual code review. Create additional hooks to review your configuration files for hard-coded credentials.</w:t>
      </w:r>
    </w:p>
    <w:p w14:paraId="604BF5A5"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Finally, use these hooks to distribute email notifications to your application security team or software security group (SSG). Notify them about critical code changes that developers have checked into source code repositories.</w:t>
      </w:r>
      <w:r w:rsidRPr="002E043A">
        <w:rPr>
          <w:rFonts w:ascii="Roboto" w:eastAsia="Times New Roman" w:hAnsi="Roboto" w:cs="Times New Roman"/>
          <w:color w:val="111C24"/>
          <w:kern w:val="0"/>
          <w:sz w:val="27"/>
          <w:szCs w:val="27"/>
          <w14:ligatures w14:val="none"/>
        </w:rPr>
        <w:br/>
      </w:r>
      <w:r w:rsidRPr="002E043A">
        <w:rPr>
          <w:rFonts w:ascii="Roboto" w:eastAsia="Times New Roman" w:hAnsi="Roboto" w:cs="Times New Roman"/>
          <w:color w:val="111C24"/>
          <w:kern w:val="0"/>
          <w:sz w:val="27"/>
          <w:szCs w:val="27"/>
          <w14:ligatures w14:val="none"/>
        </w:rPr>
        <w:br/>
        <w:t> </w:t>
      </w:r>
    </w:p>
    <w:p w14:paraId="5D1B98C0"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2. Commit-time checks</w:t>
      </w:r>
    </w:p>
    <w:p w14:paraId="06BFE77A"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The next step in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pipeline is commit-time checks. This activity is automatically triggered by a check-in to a source code repository.</w:t>
      </w:r>
    </w:p>
    <w:p w14:paraId="0B1FF21D"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Purpose.</w:t>
      </w:r>
      <w:r w:rsidRPr="002E043A">
        <w:rPr>
          <w:rFonts w:ascii="Roboto" w:eastAsia="Times New Roman" w:hAnsi="Roboto" w:cs="Times New Roman"/>
          <w:color w:val="111C24"/>
          <w:kern w:val="0"/>
          <w:sz w:val="27"/>
          <w:szCs w:val="27"/>
          <w14:ligatures w14:val="none"/>
        </w:rPr>
        <w:t> To build and perform basic automated testing of the application. These tests return fast results to developers who committed the change to the source code repository.</w:t>
      </w:r>
    </w:p>
    <w:p w14:paraId="6397FE40"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Benefits.</w:t>
      </w:r>
      <w:r w:rsidRPr="002E043A">
        <w:rPr>
          <w:rFonts w:ascii="Roboto" w:eastAsia="Times New Roman" w:hAnsi="Roboto" w:cs="Times New Roman"/>
          <w:color w:val="111C24"/>
          <w:kern w:val="0"/>
          <w:sz w:val="27"/>
          <w:szCs w:val="27"/>
          <w14:ligatures w14:val="none"/>
        </w:rPr>
        <w:t xml:space="preserve"> Commit-time checks ensure that code </w:t>
      </w:r>
      <w:proofErr w:type="gramStart"/>
      <w:r w:rsidRPr="002E043A">
        <w:rPr>
          <w:rFonts w:ascii="Roboto" w:eastAsia="Times New Roman" w:hAnsi="Roboto" w:cs="Times New Roman"/>
          <w:color w:val="111C24"/>
          <w:kern w:val="0"/>
          <w:sz w:val="27"/>
          <w:szCs w:val="27"/>
          <w14:ligatures w14:val="none"/>
        </w:rPr>
        <w:t xml:space="preserve">is </w:t>
      </w:r>
      <w:proofErr w:type="spellStart"/>
      <w:r w:rsidRPr="002E043A">
        <w:rPr>
          <w:rFonts w:ascii="Roboto" w:eastAsia="Times New Roman" w:hAnsi="Roboto" w:cs="Times New Roman"/>
          <w:color w:val="111C24"/>
          <w:kern w:val="0"/>
          <w:sz w:val="27"/>
          <w:szCs w:val="27"/>
          <w14:ligatures w14:val="none"/>
        </w:rPr>
        <w:t>compilable</w:t>
      </w:r>
      <w:proofErr w:type="spellEnd"/>
      <w:r w:rsidRPr="002E043A">
        <w:rPr>
          <w:rFonts w:ascii="Roboto" w:eastAsia="Times New Roman" w:hAnsi="Roboto" w:cs="Times New Roman"/>
          <w:color w:val="111C24"/>
          <w:kern w:val="0"/>
          <w:sz w:val="27"/>
          <w:szCs w:val="27"/>
          <w14:ligatures w14:val="none"/>
        </w:rPr>
        <w:t xml:space="preserve"> and buildable at all times</w:t>
      </w:r>
      <w:proofErr w:type="gramEnd"/>
      <w:r w:rsidRPr="002E043A">
        <w:rPr>
          <w:rFonts w:ascii="Roboto" w:eastAsia="Times New Roman" w:hAnsi="Roboto" w:cs="Times New Roman"/>
          <w:color w:val="111C24"/>
          <w:kern w:val="0"/>
          <w:sz w:val="27"/>
          <w:szCs w:val="27"/>
          <w14:ligatures w14:val="none"/>
        </w:rPr>
        <w:t>. They also bring attention to critical and high security issues.</w:t>
      </w:r>
    </w:p>
    <w:p w14:paraId="5901D489"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Key enablers.</w:t>
      </w:r>
      <w:r w:rsidRPr="002E043A">
        <w:rPr>
          <w:rFonts w:ascii="Roboto" w:eastAsia="Times New Roman" w:hAnsi="Roboto" w:cs="Times New Roman"/>
          <w:color w:val="111C24"/>
          <w:kern w:val="0"/>
          <w:sz w:val="27"/>
          <w:szCs w:val="27"/>
          <w14:ligatures w14:val="none"/>
        </w:rPr>
        <w:t> These checks identify well-defined processes for various </w:t>
      </w:r>
      <w:hyperlink r:id="rId10" w:history="1">
        <w:r w:rsidRPr="002E043A">
          <w:rPr>
            <w:rFonts w:ascii="Roboto" w:eastAsia="Times New Roman" w:hAnsi="Roboto" w:cs="Times New Roman"/>
            <w:color w:val="316ACA"/>
            <w:kern w:val="0"/>
            <w:sz w:val="27"/>
            <w:szCs w:val="27"/>
            <w14:ligatures w14:val="none"/>
          </w:rPr>
          <w:t>software security activities</w:t>
        </w:r>
      </w:hyperlink>
      <w:r w:rsidRPr="002E043A">
        <w:rPr>
          <w:rFonts w:ascii="Roboto" w:eastAsia="Times New Roman" w:hAnsi="Roboto" w:cs="Times New Roman"/>
          <w:color w:val="111C24"/>
          <w:kern w:val="0"/>
          <w:sz w:val="27"/>
          <w:szCs w:val="27"/>
          <w14:ligatures w14:val="none"/>
        </w:rPr>
        <w:t xml:space="preserve">. They also empower development teams to remediate critical and </w:t>
      </w:r>
      <w:proofErr w:type="gramStart"/>
      <w:r w:rsidRPr="002E043A">
        <w:rPr>
          <w:rFonts w:ascii="Roboto" w:eastAsia="Times New Roman" w:hAnsi="Roboto" w:cs="Times New Roman"/>
          <w:color w:val="111C24"/>
          <w:kern w:val="0"/>
          <w:sz w:val="27"/>
          <w:szCs w:val="27"/>
          <w14:ligatures w14:val="none"/>
        </w:rPr>
        <w:t>high risk</w:t>
      </w:r>
      <w:proofErr w:type="gramEnd"/>
      <w:r w:rsidRPr="002E043A">
        <w:rPr>
          <w:rFonts w:ascii="Roboto" w:eastAsia="Times New Roman" w:hAnsi="Roboto" w:cs="Times New Roman"/>
          <w:color w:val="111C24"/>
          <w:kern w:val="0"/>
          <w:sz w:val="27"/>
          <w:szCs w:val="27"/>
          <w14:ligatures w14:val="none"/>
        </w:rPr>
        <w:t xml:space="preserve"> issues. Additionally, they empower QA security testing.</w:t>
      </w:r>
    </w:p>
    <w:p w14:paraId="36436C34"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Use case.</w:t>
      </w:r>
      <w:r w:rsidRPr="002E043A">
        <w:rPr>
          <w:rFonts w:ascii="Roboto" w:eastAsia="Times New Roman" w:hAnsi="Roboto" w:cs="Times New Roman"/>
          <w:color w:val="111C24"/>
          <w:kern w:val="0"/>
          <w:sz w:val="27"/>
          <w:szCs w:val="27"/>
          <w14:ligatures w14:val="none"/>
        </w:rPr>
        <w:t> First, compile and build the code. Next, configure and run static analysis with limited rule sets. One recommendation is to run your firm’s top 3 vulnerabilities (identified annually). For instance, vulnerabilities such as </w:t>
      </w:r>
      <w:hyperlink r:id="rId11" w:history="1">
        <w:r w:rsidRPr="002E043A">
          <w:rPr>
            <w:rFonts w:ascii="Roboto" w:eastAsia="Times New Roman" w:hAnsi="Roboto" w:cs="Times New Roman"/>
            <w:color w:val="316ACA"/>
            <w:kern w:val="0"/>
            <w:sz w:val="27"/>
            <w:szCs w:val="27"/>
            <w14:ligatures w14:val="none"/>
          </w:rPr>
          <w:t>SQL injection</w:t>
        </w:r>
      </w:hyperlink>
      <w:r w:rsidRPr="002E043A">
        <w:rPr>
          <w:rFonts w:ascii="Roboto" w:eastAsia="Times New Roman" w:hAnsi="Roboto" w:cs="Times New Roman"/>
          <w:color w:val="111C24"/>
          <w:kern w:val="0"/>
          <w:sz w:val="27"/>
          <w:szCs w:val="27"/>
          <w14:ligatures w14:val="none"/>
        </w:rPr>
        <w:t> and/or </w:t>
      </w:r>
      <w:hyperlink r:id="rId12" w:history="1">
        <w:r w:rsidRPr="002E043A">
          <w:rPr>
            <w:rFonts w:ascii="Roboto" w:eastAsia="Times New Roman" w:hAnsi="Roboto" w:cs="Times New Roman"/>
            <w:color w:val="316ACA"/>
            <w:kern w:val="0"/>
            <w:sz w:val="27"/>
            <w:szCs w:val="27"/>
            <w14:ligatures w14:val="none"/>
          </w:rPr>
          <w:t>reflected and stored cross-site scripting</w:t>
        </w:r>
      </w:hyperlink>
      <w:r w:rsidRPr="002E043A">
        <w:rPr>
          <w:rFonts w:ascii="Roboto" w:eastAsia="Times New Roman" w:hAnsi="Roboto" w:cs="Times New Roman"/>
          <w:color w:val="111C24"/>
          <w:kern w:val="0"/>
          <w:sz w:val="27"/>
          <w:szCs w:val="27"/>
          <w14:ligatures w14:val="none"/>
        </w:rPr>
        <w:t> (XSS). Use static application security testing (SAST) tools like Coverity to identify security issues. This is a fast, incremental scan that provides feedback to developers in minutes.</w:t>
      </w:r>
    </w:p>
    <w:p w14:paraId="539AD7F6"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Next, automate security testing and gather metrics. Break the build and alert relevant teams on critical and high security issues.</w:t>
      </w:r>
      <w:r w:rsidRPr="002E043A">
        <w:rPr>
          <w:rFonts w:ascii="Roboto" w:eastAsia="Times New Roman" w:hAnsi="Roboto" w:cs="Times New Roman"/>
          <w:color w:val="111C24"/>
          <w:kern w:val="0"/>
          <w:sz w:val="27"/>
          <w:szCs w:val="27"/>
          <w14:ligatures w14:val="none"/>
        </w:rPr>
        <w:br/>
        <w:t> </w:t>
      </w:r>
    </w:p>
    <w:p w14:paraId="765BE6BC"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3. Build-time checks</w:t>
      </w:r>
    </w:p>
    <w:p w14:paraId="3EAFA97E"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lastRenderedPageBreak/>
        <w:t xml:space="preserve">Build-time checks, the third activity in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pipeline, are automatically triggered by successful commit-time checks.</w:t>
      </w:r>
    </w:p>
    <w:p w14:paraId="74060F87"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Purpose.</w:t>
      </w:r>
      <w:r w:rsidRPr="002E043A">
        <w:rPr>
          <w:rFonts w:ascii="Roboto" w:eastAsia="Times New Roman" w:hAnsi="Roboto" w:cs="Times New Roman"/>
          <w:color w:val="111C24"/>
          <w:kern w:val="0"/>
          <w:sz w:val="27"/>
          <w:szCs w:val="27"/>
          <w14:ligatures w14:val="none"/>
        </w:rPr>
        <w:t xml:space="preserve"> To perform advanced automated testing of the application. This includes a deeper level of SAST, </w:t>
      </w:r>
      <w:proofErr w:type="gramStart"/>
      <w:r w:rsidRPr="002E043A">
        <w:rPr>
          <w:rFonts w:ascii="Roboto" w:eastAsia="Times New Roman" w:hAnsi="Roboto" w:cs="Times New Roman"/>
          <w:color w:val="111C24"/>
          <w:kern w:val="0"/>
          <w:sz w:val="27"/>
          <w:szCs w:val="27"/>
          <w14:ligatures w14:val="none"/>
        </w:rPr>
        <w:t>open source</w:t>
      </w:r>
      <w:proofErr w:type="gramEnd"/>
      <w:r w:rsidRPr="002E043A">
        <w:rPr>
          <w:rFonts w:ascii="Roboto" w:eastAsia="Times New Roman" w:hAnsi="Roboto" w:cs="Times New Roman"/>
          <w:color w:val="111C24"/>
          <w:kern w:val="0"/>
          <w:sz w:val="27"/>
          <w:szCs w:val="27"/>
          <w14:ligatures w14:val="none"/>
        </w:rPr>
        <w:t xml:space="preserve"> management, security testing, risk-based security tests, signing binary releases with PGP signatures, and storing artifacts in repositories.</w:t>
      </w:r>
    </w:p>
    <w:p w14:paraId="278E9632"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Benefits.</w:t>
      </w:r>
      <w:r w:rsidRPr="002E043A">
        <w:rPr>
          <w:rFonts w:ascii="Roboto" w:eastAsia="Times New Roman" w:hAnsi="Roboto" w:cs="Times New Roman"/>
          <w:color w:val="111C24"/>
          <w:kern w:val="0"/>
          <w:sz w:val="27"/>
          <w:szCs w:val="27"/>
          <w14:ligatures w14:val="none"/>
        </w:rPr>
        <w:t> Build-time checks break the build in any failure, including:</w:t>
      </w:r>
    </w:p>
    <w:p w14:paraId="2424C239" w14:textId="77777777" w:rsidR="002E043A" w:rsidRPr="002E043A" w:rsidRDefault="002E043A" w:rsidP="002E043A">
      <w:pPr>
        <w:numPr>
          <w:ilvl w:val="0"/>
          <w:numId w:val="1"/>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When code doesn’t compile</w:t>
      </w:r>
    </w:p>
    <w:p w14:paraId="313BD82E" w14:textId="77777777" w:rsidR="002E043A" w:rsidRPr="002E043A" w:rsidRDefault="002E043A" w:rsidP="002E043A">
      <w:pPr>
        <w:numPr>
          <w:ilvl w:val="0"/>
          <w:numId w:val="1"/>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proofErr w:type="gramStart"/>
      <w:r w:rsidRPr="002E043A">
        <w:rPr>
          <w:rFonts w:ascii="Roboto" w:eastAsia="Times New Roman" w:hAnsi="Roboto" w:cs="Times New Roman"/>
          <w:color w:val="111C24"/>
          <w:kern w:val="0"/>
          <w:sz w:val="27"/>
          <w:szCs w:val="27"/>
          <w14:ligatures w14:val="none"/>
        </w:rPr>
        <w:t>In the event that</w:t>
      </w:r>
      <w:proofErr w:type="gramEnd"/>
      <w:r w:rsidRPr="002E043A">
        <w:rPr>
          <w:rFonts w:ascii="Roboto" w:eastAsia="Times New Roman" w:hAnsi="Roboto" w:cs="Times New Roman"/>
          <w:color w:val="111C24"/>
          <w:kern w:val="0"/>
          <w:sz w:val="27"/>
          <w:szCs w:val="27"/>
          <w14:ligatures w14:val="none"/>
        </w:rPr>
        <w:t xml:space="preserve"> unit tests fail</w:t>
      </w:r>
    </w:p>
    <w:p w14:paraId="5FE11D86" w14:textId="77777777" w:rsidR="002E043A" w:rsidRPr="002E043A" w:rsidRDefault="002E043A" w:rsidP="002E043A">
      <w:pPr>
        <w:numPr>
          <w:ilvl w:val="0"/>
          <w:numId w:val="1"/>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SAST failures</w:t>
      </w:r>
    </w:p>
    <w:p w14:paraId="5A367C17" w14:textId="77777777" w:rsidR="002E043A" w:rsidRPr="002E043A" w:rsidRDefault="002E043A" w:rsidP="002E043A">
      <w:pPr>
        <w:numPr>
          <w:ilvl w:val="0"/>
          <w:numId w:val="1"/>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A high number of findings</w:t>
      </w:r>
    </w:p>
    <w:p w14:paraId="77435319" w14:textId="77777777" w:rsidR="002E043A" w:rsidRPr="002E043A" w:rsidRDefault="002E043A" w:rsidP="002E043A">
      <w:pPr>
        <w:numPr>
          <w:ilvl w:val="0"/>
          <w:numId w:val="1"/>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When vulnerabilities are found (e.g., SQL injection or XSS)</w:t>
      </w:r>
    </w:p>
    <w:p w14:paraId="6CD7D0A1"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These checks also identify dependencies and </w:t>
      </w:r>
      <w:proofErr w:type="gramStart"/>
      <w:r w:rsidRPr="002E043A">
        <w:rPr>
          <w:rFonts w:ascii="Roboto" w:eastAsia="Times New Roman" w:hAnsi="Roboto" w:cs="Times New Roman"/>
          <w:color w:val="111C24"/>
          <w:kern w:val="0"/>
          <w:sz w:val="27"/>
          <w:szCs w:val="27"/>
          <w14:ligatures w14:val="none"/>
        </w:rPr>
        <w:t>checks</w:t>
      </w:r>
      <w:proofErr w:type="gramEnd"/>
      <w:r w:rsidRPr="002E043A">
        <w:rPr>
          <w:rFonts w:ascii="Roboto" w:eastAsia="Times New Roman" w:hAnsi="Roboto" w:cs="Times New Roman"/>
          <w:color w:val="111C24"/>
          <w:kern w:val="0"/>
          <w:sz w:val="27"/>
          <w:szCs w:val="27"/>
          <w14:ligatures w14:val="none"/>
        </w:rPr>
        <w:t xml:space="preserve"> if there are any known, publicly disclosed vulnerabilities using tools (e.g., SCA).</w:t>
      </w:r>
    </w:p>
    <w:p w14:paraId="2E6B95B8"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Key enablers.</w:t>
      </w:r>
      <w:r w:rsidRPr="002E043A">
        <w:rPr>
          <w:rFonts w:ascii="Roboto" w:eastAsia="Times New Roman" w:hAnsi="Roboto" w:cs="Times New Roman"/>
          <w:color w:val="111C24"/>
          <w:kern w:val="0"/>
          <w:sz w:val="27"/>
          <w:szCs w:val="27"/>
          <w14:ligatures w14:val="none"/>
        </w:rPr>
        <w:t xml:space="preserve"> These checks empower QA security testing with a well-defined process for various software security activities. They also empower development teams to remediate critical and </w:t>
      </w:r>
      <w:proofErr w:type="gramStart"/>
      <w:r w:rsidRPr="002E043A">
        <w:rPr>
          <w:rFonts w:ascii="Roboto" w:eastAsia="Times New Roman" w:hAnsi="Roboto" w:cs="Times New Roman"/>
          <w:color w:val="111C24"/>
          <w:kern w:val="0"/>
          <w:sz w:val="27"/>
          <w:szCs w:val="27"/>
          <w14:ligatures w14:val="none"/>
        </w:rPr>
        <w:t>high risk</w:t>
      </w:r>
      <w:proofErr w:type="gramEnd"/>
      <w:r w:rsidRPr="002E043A">
        <w:rPr>
          <w:rFonts w:ascii="Roboto" w:eastAsia="Times New Roman" w:hAnsi="Roboto" w:cs="Times New Roman"/>
          <w:color w:val="111C24"/>
          <w:kern w:val="0"/>
          <w:sz w:val="27"/>
          <w:szCs w:val="27"/>
          <w14:ligatures w14:val="none"/>
        </w:rPr>
        <w:t xml:space="preserve"> issues as they’re introduced.</w:t>
      </w:r>
    </w:p>
    <w:p w14:paraId="705B769A"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Use case. </w:t>
      </w:r>
      <w:r w:rsidRPr="002E043A">
        <w:rPr>
          <w:rFonts w:ascii="Roboto" w:eastAsia="Times New Roman" w:hAnsi="Roboto" w:cs="Times New Roman"/>
          <w:color w:val="111C24"/>
          <w:kern w:val="0"/>
          <w:sz w:val="27"/>
          <w:szCs w:val="27"/>
          <w14:ligatures w14:val="none"/>
        </w:rPr>
        <w:t>Build-time checks allow users to configure more comprehensive SAST rule sets, such as the OWASP Top 10 when dealing with web applications. They also configure jobs to identify risks in third-party components, using tools such as </w:t>
      </w:r>
      <w:hyperlink r:id="rId13" w:history="1">
        <w:r w:rsidRPr="002E043A">
          <w:rPr>
            <w:rFonts w:ascii="Roboto" w:eastAsia="Times New Roman" w:hAnsi="Roboto" w:cs="Times New Roman"/>
            <w:color w:val="316ACA"/>
            <w:kern w:val="0"/>
            <w:sz w:val="27"/>
            <w:szCs w:val="27"/>
            <w14:ligatures w14:val="none"/>
          </w:rPr>
          <w:t>Black Duck</w:t>
        </w:r>
      </w:hyperlink>
      <w:r w:rsidRPr="002E043A">
        <w:rPr>
          <w:rFonts w:ascii="Roboto" w:eastAsia="Times New Roman" w:hAnsi="Roboto" w:cs="Times New Roman"/>
          <w:color w:val="111C24"/>
          <w:kern w:val="0"/>
          <w:sz w:val="27"/>
          <w:szCs w:val="27"/>
          <w14:ligatures w14:val="none"/>
        </w:rPr>
        <w:t>. These checks automate risk-based security testing. Risk-based security testing runs specific security tests based on the risk profile of the system.</w:t>
      </w:r>
    </w:p>
    <w:p w14:paraId="7FE1EC13"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Each test is intended to probe a specific risk that has been previously identified through risk analysis. They alert development teams </w:t>
      </w:r>
      <w:proofErr w:type="gramStart"/>
      <w:r w:rsidRPr="002E043A">
        <w:rPr>
          <w:rFonts w:ascii="Roboto" w:eastAsia="Times New Roman" w:hAnsi="Roboto" w:cs="Times New Roman"/>
          <w:color w:val="111C24"/>
          <w:kern w:val="0"/>
          <w:sz w:val="27"/>
          <w:szCs w:val="27"/>
          <w14:ligatures w14:val="none"/>
        </w:rPr>
        <w:t>of</w:t>
      </w:r>
      <w:proofErr w:type="gramEnd"/>
      <w:r w:rsidRPr="002E043A">
        <w:rPr>
          <w:rFonts w:ascii="Roboto" w:eastAsia="Times New Roman" w:hAnsi="Roboto" w:cs="Times New Roman"/>
          <w:color w:val="111C24"/>
          <w:kern w:val="0"/>
          <w:sz w:val="27"/>
          <w:szCs w:val="27"/>
          <w14:ligatures w14:val="none"/>
        </w:rPr>
        <w:t xml:space="preserve"> critical and </w:t>
      </w:r>
      <w:proofErr w:type="gramStart"/>
      <w:r w:rsidRPr="002E043A">
        <w:rPr>
          <w:rFonts w:ascii="Roboto" w:eastAsia="Times New Roman" w:hAnsi="Roboto" w:cs="Times New Roman"/>
          <w:color w:val="111C24"/>
          <w:kern w:val="0"/>
          <w:sz w:val="27"/>
          <w:szCs w:val="27"/>
          <w14:ligatures w14:val="none"/>
        </w:rPr>
        <w:t>high risk</w:t>
      </w:r>
      <w:proofErr w:type="gramEnd"/>
      <w:r w:rsidRPr="002E043A">
        <w:rPr>
          <w:rFonts w:ascii="Roboto" w:eastAsia="Times New Roman" w:hAnsi="Roboto" w:cs="Times New Roman"/>
          <w:color w:val="111C24"/>
          <w:kern w:val="0"/>
          <w:sz w:val="27"/>
          <w:szCs w:val="27"/>
          <w14:ligatures w14:val="none"/>
        </w:rPr>
        <w:t xml:space="preserve"> issues. They even digitally sign artifacts and store them in your artifact repositories. Last, but not least, build-time checks gather useful metrics.</w:t>
      </w:r>
      <w:r w:rsidRPr="002E043A">
        <w:rPr>
          <w:rFonts w:ascii="Roboto" w:eastAsia="Times New Roman" w:hAnsi="Roboto" w:cs="Times New Roman"/>
          <w:color w:val="111C24"/>
          <w:kern w:val="0"/>
          <w:sz w:val="27"/>
          <w:szCs w:val="27"/>
          <w14:ligatures w14:val="none"/>
        </w:rPr>
        <w:br/>
        <w:t> </w:t>
      </w:r>
    </w:p>
    <w:p w14:paraId="192A981B"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4. Test-time checks</w:t>
      </w:r>
    </w:p>
    <w:p w14:paraId="1219F963"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Moving down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pipeline, test-time checks are automatically triggered by successful build-time checks.</w:t>
      </w:r>
    </w:p>
    <w:p w14:paraId="0980F993"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lastRenderedPageBreak/>
        <w:t>Purpose.</w:t>
      </w:r>
      <w:r w:rsidRPr="002E043A">
        <w:rPr>
          <w:rFonts w:ascii="Roboto" w:eastAsia="Times New Roman" w:hAnsi="Roboto" w:cs="Times New Roman"/>
          <w:color w:val="111C24"/>
          <w:kern w:val="0"/>
          <w:sz w:val="27"/>
          <w:szCs w:val="27"/>
          <w14:ligatures w14:val="none"/>
        </w:rPr>
        <w:t> Pick the latest ‘good’ build from the artifact repository and deploy it to a staging or test environment. All tests, including functional, integration, performance, advanced SAST, and DAST are executed on this build.</w:t>
      </w:r>
    </w:p>
    <w:p w14:paraId="33F32F21"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Benefits.</w:t>
      </w:r>
      <w:r w:rsidRPr="002E043A">
        <w:rPr>
          <w:rFonts w:ascii="Roboto" w:eastAsia="Times New Roman" w:hAnsi="Roboto" w:cs="Times New Roman"/>
          <w:color w:val="111C24"/>
          <w:kern w:val="0"/>
          <w:sz w:val="27"/>
          <w:szCs w:val="27"/>
          <w14:ligatures w14:val="none"/>
        </w:rPr>
        <w:t> This is the last testing phase before a product is released into production. The staging environment is the most representative of the production environment.</w:t>
      </w:r>
    </w:p>
    <w:p w14:paraId="1363DDB5"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Key enablers.</w:t>
      </w:r>
      <w:r w:rsidRPr="002E043A">
        <w:rPr>
          <w:rFonts w:ascii="Roboto" w:eastAsia="Times New Roman" w:hAnsi="Roboto" w:cs="Times New Roman"/>
          <w:color w:val="111C24"/>
          <w:kern w:val="0"/>
          <w:sz w:val="27"/>
          <w:szCs w:val="27"/>
          <w14:ligatures w14:val="none"/>
        </w:rPr>
        <w:t xml:space="preserve"> Test-time checks require well-defined processes for various software security activities. They empower development teams to remediate critical and </w:t>
      </w:r>
      <w:proofErr w:type="gramStart"/>
      <w:r w:rsidRPr="002E043A">
        <w:rPr>
          <w:rFonts w:ascii="Roboto" w:eastAsia="Times New Roman" w:hAnsi="Roboto" w:cs="Times New Roman"/>
          <w:color w:val="111C24"/>
          <w:kern w:val="0"/>
          <w:sz w:val="27"/>
          <w:szCs w:val="27"/>
          <w14:ligatures w14:val="none"/>
        </w:rPr>
        <w:t>high risk</w:t>
      </w:r>
      <w:proofErr w:type="gramEnd"/>
      <w:r w:rsidRPr="002E043A">
        <w:rPr>
          <w:rFonts w:ascii="Roboto" w:eastAsia="Times New Roman" w:hAnsi="Roboto" w:cs="Times New Roman"/>
          <w:color w:val="111C24"/>
          <w:kern w:val="0"/>
          <w:sz w:val="27"/>
          <w:szCs w:val="27"/>
          <w14:ligatures w14:val="none"/>
        </w:rPr>
        <w:t xml:space="preserve"> issues as soon as they’re introduced. They additionally empower QA security team testing methods. In addition, they trigger manual code review using SAST tools and out-of-band penetration testing.</w:t>
      </w:r>
    </w:p>
    <w:p w14:paraId="793D1EA0"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Use case.</w:t>
      </w:r>
      <w:r w:rsidRPr="002E043A">
        <w:rPr>
          <w:rFonts w:ascii="Roboto" w:eastAsia="Times New Roman" w:hAnsi="Roboto" w:cs="Times New Roman"/>
          <w:color w:val="111C24"/>
          <w:kern w:val="0"/>
          <w:sz w:val="27"/>
          <w:szCs w:val="27"/>
          <w14:ligatures w14:val="none"/>
        </w:rPr>
        <w:t> Configuring a broader set of rules for SAST, in this case, might include using the tool’s full security rule sets. Since you already ran SAST in the earlier checks, ensure that you run tests that haven’t yet been covered. Configure to run DAST tools. The rule sets should test for common critical and high severity issues such as those outlined in the OWASP Top 10.</w:t>
      </w:r>
    </w:p>
    <w:p w14:paraId="38CCD0F8"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Include </w:t>
      </w:r>
      <w:hyperlink r:id="rId14" w:history="1">
        <w:r w:rsidRPr="002E043A">
          <w:rPr>
            <w:rFonts w:ascii="Roboto" w:eastAsia="Times New Roman" w:hAnsi="Roboto" w:cs="Times New Roman"/>
            <w:color w:val="316ACA"/>
            <w:kern w:val="0"/>
            <w:sz w:val="27"/>
            <w:szCs w:val="27"/>
            <w14:ligatures w14:val="none"/>
          </w:rPr>
          <w:t xml:space="preserve">fuzz testing tools such as </w:t>
        </w:r>
        <w:proofErr w:type="spellStart"/>
        <w:r w:rsidRPr="002E043A">
          <w:rPr>
            <w:rFonts w:ascii="Roboto" w:eastAsia="Times New Roman" w:hAnsi="Roboto" w:cs="Times New Roman"/>
            <w:color w:val="316ACA"/>
            <w:kern w:val="0"/>
            <w:sz w:val="27"/>
            <w:szCs w:val="27"/>
            <w14:ligatures w14:val="none"/>
          </w:rPr>
          <w:t>Defensics</w:t>
        </w:r>
        <w:proofErr w:type="spellEnd"/>
      </w:hyperlink>
      <w:r w:rsidRPr="002E043A">
        <w:rPr>
          <w:rFonts w:ascii="Roboto" w:eastAsia="Times New Roman" w:hAnsi="Roboto" w:cs="Times New Roman"/>
          <w:color w:val="111C24"/>
          <w:kern w:val="0"/>
          <w:sz w:val="27"/>
          <w:szCs w:val="27"/>
          <w14:ligatures w14:val="none"/>
        </w:rPr>
        <w:t>. Fuzz testing provides random data to the program’s input parameters in the hopes of causing an error state. Failing to handle malformed input properly can lead to security issues.</w:t>
      </w:r>
    </w:p>
    <w:p w14:paraId="247982DA"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Configure and automate the deployment of the latest ‘good’ build to the staging environment. Then, alert the development teams of the critical and </w:t>
      </w:r>
      <w:proofErr w:type="gramStart"/>
      <w:r w:rsidRPr="002E043A">
        <w:rPr>
          <w:rFonts w:ascii="Roboto" w:eastAsia="Times New Roman" w:hAnsi="Roboto" w:cs="Times New Roman"/>
          <w:color w:val="111C24"/>
          <w:kern w:val="0"/>
          <w:sz w:val="27"/>
          <w:szCs w:val="27"/>
          <w14:ligatures w14:val="none"/>
        </w:rPr>
        <w:t>high risk</w:t>
      </w:r>
      <w:proofErr w:type="gramEnd"/>
      <w:r w:rsidRPr="002E043A">
        <w:rPr>
          <w:rFonts w:ascii="Roboto" w:eastAsia="Times New Roman" w:hAnsi="Roboto" w:cs="Times New Roman"/>
          <w:color w:val="111C24"/>
          <w:kern w:val="0"/>
          <w:sz w:val="27"/>
          <w:szCs w:val="27"/>
          <w14:ligatures w14:val="none"/>
        </w:rPr>
        <w:t xml:space="preserve"> issues. And finally, gather metrics from these activities.</w:t>
      </w:r>
      <w:r w:rsidRPr="002E043A">
        <w:rPr>
          <w:rFonts w:ascii="Roboto" w:eastAsia="Times New Roman" w:hAnsi="Roboto" w:cs="Times New Roman"/>
          <w:color w:val="111C24"/>
          <w:kern w:val="0"/>
          <w:sz w:val="27"/>
          <w:szCs w:val="27"/>
          <w14:ligatures w14:val="none"/>
        </w:rPr>
        <w:br/>
        <w:t> </w:t>
      </w:r>
    </w:p>
    <w:p w14:paraId="649DA6FB"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5. Deploy-time checks</w:t>
      </w:r>
    </w:p>
    <w:p w14:paraId="0F1BD775"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If </w:t>
      </w:r>
      <w:proofErr w:type="gramStart"/>
      <w:r w:rsidRPr="002E043A">
        <w:rPr>
          <w:rFonts w:ascii="Roboto" w:eastAsia="Times New Roman" w:hAnsi="Roboto" w:cs="Times New Roman"/>
          <w:color w:val="111C24"/>
          <w:kern w:val="0"/>
          <w:sz w:val="27"/>
          <w:szCs w:val="27"/>
          <w14:ligatures w14:val="none"/>
        </w:rPr>
        <w:t>all of</w:t>
      </w:r>
      <w:proofErr w:type="gramEnd"/>
      <w:r w:rsidRPr="002E043A">
        <w:rPr>
          <w:rFonts w:ascii="Roboto" w:eastAsia="Times New Roman" w:hAnsi="Roboto" w:cs="Times New Roman"/>
          <w:color w:val="111C24"/>
          <w:kern w:val="0"/>
          <w:sz w:val="27"/>
          <w:szCs w:val="27"/>
          <w14:ligatures w14:val="none"/>
        </w:rPr>
        <w:t xml:space="preserve"> the previous steps have been completed successfully, and the application is ready for deployment, deploy-time checks involving additional pre- and post-deployment security checks finish out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pipeline.</w:t>
      </w:r>
    </w:p>
    <w:p w14:paraId="3A25690A"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Purpose.</w:t>
      </w:r>
      <w:r w:rsidRPr="002E043A">
        <w:rPr>
          <w:rFonts w:ascii="Roboto" w:eastAsia="Times New Roman" w:hAnsi="Roboto" w:cs="Times New Roman"/>
          <w:color w:val="111C24"/>
          <w:kern w:val="0"/>
          <w:sz w:val="27"/>
          <w:szCs w:val="27"/>
          <w14:ligatures w14:val="none"/>
        </w:rPr>
        <w:t> Testing post-deployment provides an ongoing level of assurance that changes to the production environment haven’t introduced security issues. A good strategy is to implement a process that periodically triggers security testing.</w:t>
      </w:r>
    </w:p>
    <w:p w14:paraId="483B6DB0"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Benefits.</w:t>
      </w:r>
      <w:r w:rsidRPr="002E043A">
        <w:rPr>
          <w:rFonts w:ascii="Roboto" w:eastAsia="Times New Roman" w:hAnsi="Roboto" w:cs="Times New Roman"/>
          <w:color w:val="111C24"/>
          <w:kern w:val="0"/>
          <w:sz w:val="27"/>
          <w:szCs w:val="27"/>
          <w14:ligatures w14:val="none"/>
        </w:rPr>
        <w:t xml:space="preserve"> Deploy-time checks can help find bugs that may have slipped through pre-production testing activities. Continuous monitoring allows an organization to gain insight into the types of traffic a given application is </w:t>
      </w:r>
      <w:r w:rsidRPr="002E043A">
        <w:rPr>
          <w:rFonts w:ascii="Roboto" w:eastAsia="Times New Roman" w:hAnsi="Roboto" w:cs="Times New Roman"/>
          <w:color w:val="111C24"/>
          <w:kern w:val="0"/>
          <w:sz w:val="27"/>
          <w:szCs w:val="27"/>
          <w14:ligatures w14:val="none"/>
        </w:rPr>
        <w:lastRenderedPageBreak/>
        <w:t>receiving. Additionally, collecting application-level security metrics helps identify patterns of malicious users.</w:t>
      </w:r>
    </w:p>
    <w:p w14:paraId="2AEBD699"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A threat intelligence program can also help teams stay ahead of the curve by proactively responding to newly discovered security issues that affect applications and platforms.</w:t>
      </w:r>
    </w:p>
    <w:p w14:paraId="3494875F"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Key enablers.</w:t>
      </w:r>
      <w:r w:rsidRPr="002E043A">
        <w:rPr>
          <w:rFonts w:ascii="Roboto" w:eastAsia="Times New Roman" w:hAnsi="Roboto" w:cs="Times New Roman"/>
          <w:color w:val="111C24"/>
          <w:kern w:val="0"/>
          <w:sz w:val="27"/>
          <w:szCs w:val="27"/>
          <w14:ligatures w14:val="none"/>
        </w:rPr>
        <w:t> Defects identified through this activity can be fed back to development teams and used to change developer behavior.</w:t>
      </w:r>
    </w:p>
    <w:p w14:paraId="411A0E8B"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b/>
          <w:bCs/>
          <w:color w:val="111C24"/>
          <w:kern w:val="0"/>
          <w:sz w:val="27"/>
          <w:szCs w:val="27"/>
          <w14:ligatures w14:val="none"/>
        </w:rPr>
        <w:t>Use case.</w:t>
      </w:r>
    </w:p>
    <w:p w14:paraId="1FACCBD5"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Pre-deployment</w:t>
      </w:r>
    </w:p>
    <w:p w14:paraId="43145BFB" w14:textId="77777777" w:rsidR="002E043A" w:rsidRPr="002E043A" w:rsidRDefault="002E043A" w:rsidP="002E043A">
      <w:pPr>
        <w:numPr>
          <w:ilvl w:val="0"/>
          <w:numId w:val="2"/>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Automate configuration </w:t>
      </w:r>
      <w:proofErr w:type="gramStart"/>
      <w:r w:rsidRPr="002E043A">
        <w:rPr>
          <w:rFonts w:ascii="Roboto" w:eastAsia="Times New Roman" w:hAnsi="Roboto" w:cs="Times New Roman"/>
          <w:color w:val="111C24"/>
          <w:kern w:val="0"/>
          <w:sz w:val="27"/>
          <w:szCs w:val="27"/>
          <w14:ligatures w14:val="none"/>
        </w:rPr>
        <w:t>management</w:t>
      </w:r>
      <w:proofErr w:type="gramEnd"/>
    </w:p>
    <w:p w14:paraId="7F198F76" w14:textId="77777777" w:rsidR="002E043A" w:rsidRPr="002E043A" w:rsidRDefault="002E043A" w:rsidP="002E043A">
      <w:pPr>
        <w:numPr>
          <w:ilvl w:val="0"/>
          <w:numId w:val="2"/>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Automate provisioning the runtime </w:t>
      </w:r>
      <w:proofErr w:type="gramStart"/>
      <w:r w:rsidRPr="002E043A">
        <w:rPr>
          <w:rFonts w:ascii="Roboto" w:eastAsia="Times New Roman" w:hAnsi="Roboto" w:cs="Times New Roman"/>
          <w:color w:val="111C24"/>
          <w:kern w:val="0"/>
          <w:sz w:val="27"/>
          <w:szCs w:val="27"/>
          <w14:ligatures w14:val="none"/>
        </w:rPr>
        <w:t>environment</w:t>
      </w:r>
      <w:proofErr w:type="gramEnd"/>
    </w:p>
    <w:p w14:paraId="12A1958F"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Post-deployment</w:t>
      </w:r>
    </w:p>
    <w:p w14:paraId="5BF353CF" w14:textId="77777777" w:rsidR="002E043A" w:rsidRPr="002E043A" w:rsidRDefault="002E043A" w:rsidP="002E043A">
      <w:pPr>
        <w:numPr>
          <w:ilvl w:val="0"/>
          <w:numId w:val="3"/>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Automate collecting application-level security metrics during continuous </w:t>
      </w:r>
      <w:proofErr w:type="gramStart"/>
      <w:r w:rsidRPr="002E043A">
        <w:rPr>
          <w:rFonts w:ascii="Roboto" w:eastAsia="Times New Roman" w:hAnsi="Roboto" w:cs="Times New Roman"/>
          <w:color w:val="111C24"/>
          <w:kern w:val="0"/>
          <w:sz w:val="27"/>
          <w:szCs w:val="27"/>
          <w14:ligatures w14:val="none"/>
        </w:rPr>
        <w:t>monitoring</w:t>
      </w:r>
      <w:proofErr w:type="gramEnd"/>
    </w:p>
    <w:p w14:paraId="20E30345" w14:textId="77777777" w:rsidR="002E043A" w:rsidRPr="002E043A" w:rsidRDefault="002E043A" w:rsidP="002E043A">
      <w:pPr>
        <w:numPr>
          <w:ilvl w:val="0"/>
          <w:numId w:val="3"/>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Schedule security scanning</w:t>
      </w:r>
    </w:p>
    <w:p w14:paraId="40012417" w14:textId="77777777" w:rsidR="002E043A" w:rsidRPr="002E043A" w:rsidRDefault="002E043A" w:rsidP="002E043A">
      <w:pPr>
        <w:numPr>
          <w:ilvl w:val="0"/>
          <w:numId w:val="3"/>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Perform vulnerability </w:t>
      </w:r>
      <w:proofErr w:type="gramStart"/>
      <w:r w:rsidRPr="002E043A">
        <w:rPr>
          <w:rFonts w:ascii="Roboto" w:eastAsia="Times New Roman" w:hAnsi="Roboto" w:cs="Times New Roman"/>
          <w:color w:val="111C24"/>
          <w:kern w:val="0"/>
          <w:sz w:val="27"/>
          <w:szCs w:val="27"/>
          <w14:ligatures w14:val="none"/>
        </w:rPr>
        <w:t>scanning</w:t>
      </w:r>
      <w:proofErr w:type="gramEnd"/>
    </w:p>
    <w:p w14:paraId="06D25EC6" w14:textId="77777777" w:rsidR="002E043A" w:rsidRPr="002E043A" w:rsidRDefault="002E043A" w:rsidP="002E043A">
      <w:pPr>
        <w:numPr>
          <w:ilvl w:val="0"/>
          <w:numId w:val="3"/>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Assist in bug bounty </w:t>
      </w:r>
      <w:proofErr w:type="gramStart"/>
      <w:r w:rsidRPr="002E043A">
        <w:rPr>
          <w:rFonts w:ascii="Roboto" w:eastAsia="Times New Roman" w:hAnsi="Roboto" w:cs="Times New Roman"/>
          <w:color w:val="111C24"/>
          <w:kern w:val="0"/>
          <w:sz w:val="27"/>
          <w:szCs w:val="27"/>
          <w14:ligatures w14:val="none"/>
        </w:rPr>
        <w:t>scanning</w:t>
      </w:r>
      <w:proofErr w:type="gramEnd"/>
    </w:p>
    <w:p w14:paraId="4F8A924B" w14:textId="77777777" w:rsidR="002E043A" w:rsidRPr="002E043A" w:rsidRDefault="002E043A" w:rsidP="002E043A">
      <w:pPr>
        <w:numPr>
          <w:ilvl w:val="0"/>
          <w:numId w:val="3"/>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Create an incident response </w:t>
      </w:r>
      <w:proofErr w:type="gramStart"/>
      <w:r w:rsidRPr="002E043A">
        <w:rPr>
          <w:rFonts w:ascii="Roboto" w:eastAsia="Times New Roman" w:hAnsi="Roboto" w:cs="Times New Roman"/>
          <w:color w:val="111C24"/>
          <w:kern w:val="0"/>
          <w:sz w:val="27"/>
          <w:szCs w:val="27"/>
          <w14:ligatures w14:val="none"/>
        </w:rPr>
        <w:t>plan</w:t>
      </w:r>
      <w:proofErr w:type="gramEnd"/>
    </w:p>
    <w:p w14:paraId="121B2236" w14:textId="77777777" w:rsidR="002E043A" w:rsidRPr="002E043A" w:rsidRDefault="002E043A" w:rsidP="002E043A">
      <w:pPr>
        <w:numPr>
          <w:ilvl w:val="0"/>
          <w:numId w:val="3"/>
        </w:numPr>
        <w:shd w:val="clear" w:color="auto" w:fill="FFFFFF"/>
        <w:spacing w:before="100" w:beforeAutospacing="1" w:after="100" w:afterAutospacing="1"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Provide insight to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team to drive a threat intelligence </w:t>
      </w:r>
      <w:proofErr w:type="gramStart"/>
      <w:r w:rsidRPr="002E043A">
        <w:rPr>
          <w:rFonts w:ascii="Roboto" w:eastAsia="Times New Roman" w:hAnsi="Roboto" w:cs="Times New Roman"/>
          <w:color w:val="111C24"/>
          <w:kern w:val="0"/>
          <w:sz w:val="27"/>
          <w:szCs w:val="27"/>
          <w14:ligatures w14:val="none"/>
        </w:rPr>
        <w:t>program</w:t>
      </w:r>
      <w:proofErr w:type="gramEnd"/>
    </w:p>
    <w:p w14:paraId="34C2B61A" w14:textId="77777777" w:rsidR="00F20500" w:rsidRDefault="00F20500"/>
    <w:p w14:paraId="27A26776" w14:textId="77777777" w:rsidR="002E043A" w:rsidRDefault="002E043A"/>
    <w:p w14:paraId="57FF1828"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Pre-commit phase</w:t>
      </w:r>
    </w:p>
    <w:p w14:paraId="704E8F2B"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As a developer checks in code, the pre-commit hooks review changes to the code and configuration before committing it to the source code repository (e.g., SVN or Bitbucket). Client-side and server-side hooks are both relevant here.</w:t>
      </w:r>
      <w:r w:rsidRPr="002E043A">
        <w:rPr>
          <w:rFonts w:ascii="Roboto" w:eastAsia="Times New Roman" w:hAnsi="Roboto" w:cs="Times New Roman"/>
          <w:color w:val="111C24"/>
          <w:kern w:val="0"/>
          <w:sz w:val="27"/>
          <w:szCs w:val="27"/>
          <w14:ligatures w14:val="none"/>
        </w:rPr>
        <w:br/>
        <w:t> </w:t>
      </w:r>
    </w:p>
    <w:p w14:paraId="10D76042"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 xml:space="preserve">Commit-time </w:t>
      </w:r>
      <w:proofErr w:type="gramStart"/>
      <w:r w:rsidRPr="002E043A">
        <w:rPr>
          <w:rFonts w:ascii="Roboto" w:eastAsia="Times New Roman" w:hAnsi="Roboto" w:cs="Times New Roman"/>
          <w:color w:val="5A2A82"/>
          <w:kern w:val="0"/>
          <w:sz w:val="39"/>
          <w:szCs w:val="39"/>
          <w14:ligatures w14:val="none"/>
        </w:rPr>
        <w:t>phase</w:t>
      </w:r>
      <w:proofErr w:type="gramEnd"/>
    </w:p>
    <w:p w14:paraId="31946C5D"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lastRenderedPageBreak/>
        <w:t xml:space="preserve">Next, once the code is committed to the source code repository, run commit-time checks. This includes incremental SAST with predefined rule sets that provide quick feedback for developers (within seconds of code check-in). If you find critical or </w:t>
      </w:r>
      <w:proofErr w:type="gramStart"/>
      <w:r w:rsidRPr="002E043A">
        <w:rPr>
          <w:rFonts w:ascii="Roboto" w:eastAsia="Times New Roman" w:hAnsi="Roboto" w:cs="Times New Roman"/>
          <w:color w:val="111C24"/>
          <w:kern w:val="0"/>
          <w:sz w:val="27"/>
          <w:szCs w:val="27"/>
          <w14:ligatures w14:val="none"/>
        </w:rPr>
        <w:t>high risk</w:t>
      </w:r>
      <w:proofErr w:type="gramEnd"/>
      <w:r w:rsidRPr="002E043A">
        <w:rPr>
          <w:rFonts w:ascii="Roboto" w:eastAsia="Times New Roman" w:hAnsi="Roboto" w:cs="Times New Roman"/>
          <w:color w:val="111C24"/>
          <w:kern w:val="0"/>
          <w:sz w:val="27"/>
          <w:szCs w:val="27"/>
          <w14:ligatures w14:val="none"/>
        </w:rPr>
        <w:t xml:space="preserve"> issues (e.g., SQL injection or XSS), you must break the build and notify the developer immediately.</w:t>
      </w:r>
    </w:p>
    <w:p w14:paraId="260E01F4"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SAST should be incremental. In other words, run SAST only on the set of files that change. Additionally, be sure to gather metrics into a centralized dashboard. Automate defect tracking and </w:t>
      </w:r>
      <w:proofErr w:type="gramStart"/>
      <w:r w:rsidRPr="002E043A">
        <w:rPr>
          <w:rFonts w:ascii="Roboto" w:eastAsia="Times New Roman" w:hAnsi="Roboto" w:cs="Times New Roman"/>
          <w:color w:val="111C24"/>
          <w:kern w:val="0"/>
          <w:sz w:val="27"/>
          <w:szCs w:val="27"/>
          <w14:ligatures w14:val="none"/>
        </w:rPr>
        <w:t>create</w:t>
      </w:r>
      <w:proofErr w:type="gramEnd"/>
      <w:r w:rsidRPr="002E043A">
        <w:rPr>
          <w:rFonts w:ascii="Roboto" w:eastAsia="Times New Roman" w:hAnsi="Roboto" w:cs="Times New Roman"/>
          <w:color w:val="111C24"/>
          <w:kern w:val="0"/>
          <w:sz w:val="27"/>
          <w:szCs w:val="27"/>
          <w14:ligatures w14:val="none"/>
        </w:rPr>
        <w:t xml:space="preserve"> a defect. After all, security issues should be treated in the same fashion as quality issues.</w:t>
      </w:r>
      <w:r w:rsidRPr="002E043A">
        <w:rPr>
          <w:rFonts w:ascii="Roboto" w:eastAsia="Times New Roman" w:hAnsi="Roboto" w:cs="Times New Roman"/>
          <w:color w:val="111C24"/>
          <w:kern w:val="0"/>
          <w:sz w:val="27"/>
          <w:szCs w:val="27"/>
          <w14:ligatures w14:val="none"/>
        </w:rPr>
        <w:br/>
        <w:t> </w:t>
      </w:r>
    </w:p>
    <w:p w14:paraId="026DC323"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 xml:space="preserve">Build-time </w:t>
      </w:r>
      <w:proofErr w:type="gramStart"/>
      <w:r w:rsidRPr="002E043A">
        <w:rPr>
          <w:rFonts w:ascii="Roboto" w:eastAsia="Times New Roman" w:hAnsi="Roboto" w:cs="Times New Roman"/>
          <w:color w:val="5A2A82"/>
          <w:kern w:val="0"/>
          <w:sz w:val="39"/>
          <w:szCs w:val="39"/>
          <w14:ligatures w14:val="none"/>
        </w:rPr>
        <w:t>phase</w:t>
      </w:r>
      <w:proofErr w:type="gramEnd"/>
    </w:p>
    <w:p w14:paraId="47E3D2DB"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Once the commit-time checks are successful, the next phase in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pipeline </w:t>
      </w:r>
      <w:proofErr w:type="gramStart"/>
      <w:r w:rsidRPr="002E043A">
        <w:rPr>
          <w:rFonts w:ascii="Roboto" w:eastAsia="Times New Roman" w:hAnsi="Roboto" w:cs="Times New Roman"/>
          <w:color w:val="111C24"/>
          <w:kern w:val="0"/>
          <w:sz w:val="27"/>
          <w:szCs w:val="27"/>
          <w14:ligatures w14:val="none"/>
        </w:rPr>
        <w:t>are</w:t>
      </w:r>
      <w:proofErr w:type="gramEnd"/>
      <w:r w:rsidRPr="002E043A">
        <w:rPr>
          <w:rFonts w:ascii="Roboto" w:eastAsia="Times New Roman" w:hAnsi="Roboto" w:cs="Times New Roman"/>
          <w:color w:val="111C24"/>
          <w:kern w:val="0"/>
          <w:sz w:val="27"/>
          <w:szCs w:val="27"/>
          <w14:ligatures w14:val="none"/>
        </w:rPr>
        <w:t xml:space="preserve"> the build-time checks. Here, you’ll want to run even more comprehensive rule sets using SAST. Perhaps you’ll also want to run the OWASP Top 10 for your application. At this point, you should also </w:t>
      </w:r>
      <w:hyperlink r:id="rId15" w:history="1">
        <w:r w:rsidRPr="002E043A">
          <w:rPr>
            <w:rFonts w:ascii="Roboto" w:eastAsia="Times New Roman" w:hAnsi="Roboto" w:cs="Times New Roman"/>
            <w:color w:val="316ACA"/>
            <w:kern w:val="0"/>
            <w:sz w:val="27"/>
            <w:szCs w:val="27"/>
            <w:u w:val="single"/>
            <w14:ligatures w14:val="none"/>
          </w:rPr>
          <w:t>run a software composition analysis (SCA) tool</w:t>
        </w:r>
      </w:hyperlink>
      <w:r w:rsidRPr="002E043A">
        <w:rPr>
          <w:rFonts w:ascii="Roboto" w:eastAsia="Times New Roman" w:hAnsi="Roboto" w:cs="Times New Roman"/>
          <w:color w:val="111C24"/>
          <w:kern w:val="0"/>
          <w:sz w:val="27"/>
          <w:szCs w:val="27"/>
          <w14:ligatures w14:val="none"/>
        </w:rPr>
        <w:t> to identify vulnerabilities within your </w:t>
      </w:r>
      <w:hyperlink r:id="rId16" w:history="1">
        <w:r w:rsidRPr="002E043A">
          <w:rPr>
            <w:rFonts w:ascii="Roboto" w:eastAsia="Times New Roman" w:hAnsi="Roboto" w:cs="Times New Roman"/>
            <w:color w:val="316ACA"/>
            <w:kern w:val="0"/>
            <w:sz w:val="27"/>
            <w:szCs w:val="27"/>
            <w:u w:val="single"/>
            <w14:ligatures w14:val="none"/>
          </w:rPr>
          <w:t>free and open source software (FOSS)</w:t>
        </w:r>
      </w:hyperlink>
      <w:r w:rsidRPr="002E043A">
        <w:rPr>
          <w:rFonts w:ascii="Roboto" w:eastAsia="Times New Roman" w:hAnsi="Roboto" w:cs="Times New Roman"/>
          <w:color w:val="111C24"/>
          <w:kern w:val="0"/>
          <w:sz w:val="27"/>
          <w:szCs w:val="27"/>
          <w14:ligatures w14:val="none"/>
        </w:rPr>
        <w:t> or any associated licensing issues. As we saw with the commit-time checks, here you’ll want to break the build, automate bug tracking, and gather metrics.</w:t>
      </w:r>
      <w:r w:rsidRPr="002E043A">
        <w:rPr>
          <w:rFonts w:ascii="Roboto" w:eastAsia="Times New Roman" w:hAnsi="Roboto" w:cs="Times New Roman"/>
          <w:color w:val="111C24"/>
          <w:kern w:val="0"/>
          <w:sz w:val="27"/>
          <w:szCs w:val="27"/>
          <w14:ligatures w14:val="none"/>
        </w:rPr>
        <w:br/>
        <w:t> </w:t>
      </w:r>
    </w:p>
    <w:p w14:paraId="0A1CFDCC"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 xml:space="preserve">Test-time </w:t>
      </w:r>
      <w:proofErr w:type="gramStart"/>
      <w:r w:rsidRPr="002E043A">
        <w:rPr>
          <w:rFonts w:ascii="Roboto" w:eastAsia="Times New Roman" w:hAnsi="Roboto" w:cs="Times New Roman"/>
          <w:color w:val="5A2A82"/>
          <w:kern w:val="0"/>
          <w:sz w:val="39"/>
          <w:szCs w:val="39"/>
          <w14:ligatures w14:val="none"/>
        </w:rPr>
        <w:t>phase</w:t>
      </w:r>
      <w:proofErr w:type="gramEnd"/>
    </w:p>
    <w:p w14:paraId="1541243F"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At this point, it’s time to move on to test-time checks. Before running security activities, ensure that you use the latest successful build artifact. If you aren’t confident of your SAST rules, run a full rule set of SAST analysis. Once your SAST tools give you a green signal, run DAST or IAST tools that you have configured. If you also own a fuzz testing tool, this is the right time to run it as well.</w:t>
      </w:r>
    </w:p>
    <w:p w14:paraId="7F185402"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All vulnerabilities identified during your SAST, DAST, IAST, and fuzz testing activities should break the build, gather metrics, and immediately create a defect in your bug tracking system.</w:t>
      </w:r>
    </w:p>
    <w:p w14:paraId="635BC9BC"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By now, you’re probably getting an idea of how your changes are progressing through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pipeline. You’re probably seeing what activities completed successfully, which vulnerabilities were found all in one dashboard, and whether to continue the </w:t>
      </w:r>
      <w:proofErr w:type="spellStart"/>
      <w:r w:rsidRPr="002E043A">
        <w:rPr>
          <w:rFonts w:ascii="Roboto" w:eastAsia="Times New Roman" w:hAnsi="Roboto" w:cs="Times New Roman"/>
          <w:color w:val="111C24"/>
          <w:kern w:val="0"/>
          <w:sz w:val="27"/>
          <w:szCs w:val="27"/>
          <w14:ligatures w14:val="none"/>
        </w:rPr>
        <w:t>DevSecOps</w:t>
      </w:r>
      <w:proofErr w:type="spellEnd"/>
      <w:r w:rsidRPr="002E043A">
        <w:rPr>
          <w:rFonts w:ascii="Roboto" w:eastAsia="Times New Roman" w:hAnsi="Roboto" w:cs="Times New Roman"/>
          <w:color w:val="111C24"/>
          <w:kern w:val="0"/>
          <w:sz w:val="27"/>
          <w:szCs w:val="27"/>
          <w14:ligatures w14:val="none"/>
        </w:rPr>
        <w:t xml:space="preserve"> pipeline or pause/stop the change </w:t>
      </w:r>
      <w:r w:rsidRPr="002E043A">
        <w:rPr>
          <w:rFonts w:ascii="Roboto" w:eastAsia="Times New Roman" w:hAnsi="Roboto" w:cs="Times New Roman"/>
          <w:color w:val="111C24"/>
          <w:kern w:val="0"/>
          <w:sz w:val="27"/>
          <w:szCs w:val="27"/>
          <w14:ligatures w14:val="none"/>
        </w:rPr>
        <w:lastRenderedPageBreak/>
        <w:t>from going into production.</w:t>
      </w:r>
      <w:r w:rsidRPr="002E043A">
        <w:rPr>
          <w:rFonts w:ascii="Roboto" w:eastAsia="Times New Roman" w:hAnsi="Roboto" w:cs="Times New Roman"/>
          <w:color w:val="111C24"/>
          <w:kern w:val="0"/>
          <w:sz w:val="27"/>
          <w:szCs w:val="27"/>
          <w14:ligatures w14:val="none"/>
        </w:rPr>
        <w:br/>
        <w:t> </w:t>
      </w:r>
    </w:p>
    <w:p w14:paraId="5357189F" w14:textId="77777777" w:rsidR="002E043A" w:rsidRPr="002E043A" w:rsidRDefault="002E043A" w:rsidP="002E043A">
      <w:pPr>
        <w:shd w:val="clear" w:color="auto" w:fill="FFFFFF"/>
        <w:spacing w:before="225" w:after="225" w:line="240" w:lineRule="auto"/>
        <w:outlineLvl w:val="4"/>
        <w:rPr>
          <w:rFonts w:ascii="Roboto" w:eastAsia="Times New Roman" w:hAnsi="Roboto" w:cs="Times New Roman"/>
          <w:color w:val="5A2A82"/>
          <w:kern w:val="0"/>
          <w:sz w:val="39"/>
          <w:szCs w:val="39"/>
          <w14:ligatures w14:val="none"/>
        </w:rPr>
      </w:pPr>
      <w:r w:rsidRPr="002E043A">
        <w:rPr>
          <w:rFonts w:ascii="Roboto" w:eastAsia="Times New Roman" w:hAnsi="Roboto" w:cs="Times New Roman"/>
          <w:color w:val="5A2A82"/>
          <w:kern w:val="0"/>
          <w:sz w:val="39"/>
          <w:szCs w:val="39"/>
          <w14:ligatures w14:val="none"/>
        </w:rPr>
        <w:t xml:space="preserve">Deploy-time </w:t>
      </w:r>
      <w:proofErr w:type="gramStart"/>
      <w:r w:rsidRPr="002E043A">
        <w:rPr>
          <w:rFonts w:ascii="Roboto" w:eastAsia="Times New Roman" w:hAnsi="Roboto" w:cs="Times New Roman"/>
          <w:color w:val="5A2A82"/>
          <w:kern w:val="0"/>
          <w:sz w:val="39"/>
          <w:szCs w:val="39"/>
          <w14:ligatures w14:val="none"/>
        </w:rPr>
        <w:t>phase</w:t>
      </w:r>
      <w:proofErr w:type="gramEnd"/>
    </w:p>
    <w:p w14:paraId="4F58781B"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 xml:space="preserve">Now we move into the final phase: pre- and post-deployment checks. This is the time to automate configuration management. </w:t>
      </w:r>
      <w:proofErr w:type="gramStart"/>
      <w:r w:rsidRPr="002E043A">
        <w:rPr>
          <w:rFonts w:ascii="Roboto" w:eastAsia="Times New Roman" w:hAnsi="Roboto" w:cs="Times New Roman"/>
          <w:color w:val="111C24"/>
          <w:kern w:val="0"/>
          <w:sz w:val="27"/>
          <w:szCs w:val="27"/>
          <w14:ligatures w14:val="none"/>
        </w:rPr>
        <w:t>Provision</w:t>
      </w:r>
      <w:proofErr w:type="gramEnd"/>
      <w:r w:rsidRPr="002E043A">
        <w:rPr>
          <w:rFonts w:ascii="Roboto" w:eastAsia="Times New Roman" w:hAnsi="Roboto" w:cs="Times New Roman"/>
          <w:color w:val="111C24"/>
          <w:kern w:val="0"/>
          <w:sz w:val="27"/>
          <w:szCs w:val="27"/>
          <w14:ligatures w14:val="none"/>
        </w:rPr>
        <w:t xml:space="preserve"> the runtime environment (e.g., check access control and group permissions) if your application is using SSL to connect to the database.</w:t>
      </w:r>
    </w:p>
    <w:p w14:paraId="100496AD"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Once the application goes live, schedule security scanning to identify bugs that may have slipped through pre-production testing. Implement a bug bounty program to triage and investigate issues reported by users. Enable continuous monitoring to gain insight into the types of traffic a given app receives.</w:t>
      </w:r>
    </w:p>
    <w:p w14:paraId="1B152FC9" w14:textId="77777777" w:rsidR="002E043A" w:rsidRPr="002E043A" w:rsidRDefault="002E043A" w:rsidP="002E043A">
      <w:pPr>
        <w:shd w:val="clear" w:color="auto" w:fill="FFFFFF"/>
        <w:spacing w:after="150" w:line="240" w:lineRule="auto"/>
        <w:rPr>
          <w:rFonts w:ascii="Roboto" w:eastAsia="Times New Roman" w:hAnsi="Roboto" w:cs="Times New Roman"/>
          <w:color w:val="111C24"/>
          <w:kern w:val="0"/>
          <w:sz w:val="27"/>
          <w:szCs w:val="27"/>
          <w14:ligatures w14:val="none"/>
        </w:rPr>
      </w:pPr>
      <w:r w:rsidRPr="002E043A">
        <w:rPr>
          <w:rFonts w:ascii="Roboto" w:eastAsia="Times New Roman" w:hAnsi="Roboto" w:cs="Times New Roman"/>
          <w:color w:val="111C24"/>
          <w:kern w:val="0"/>
          <w:sz w:val="27"/>
          <w:szCs w:val="27"/>
          <w14:ligatures w14:val="none"/>
        </w:rPr>
        <w:t>Additionally, collecting application-level security metrics helps to identify patterns of malicious users. Last, but certainly not least, a threat intelligence program can help teams stay ahead of the curve. It can help teams proactively respond to newly discovered security issues affecting applications and platforms.</w:t>
      </w:r>
    </w:p>
    <w:p w14:paraId="55F5725D" w14:textId="77777777" w:rsidR="002E043A" w:rsidRDefault="002E043A"/>
    <w:sectPr w:rsidR="002E0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1155"/>
    <w:multiLevelType w:val="multilevel"/>
    <w:tmpl w:val="4FDC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75912"/>
    <w:multiLevelType w:val="multilevel"/>
    <w:tmpl w:val="8EC0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D456C"/>
    <w:multiLevelType w:val="multilevel"/>
    <w:tmpl w:val="2672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859365">
    <w:abstractNumId w:val="2"/>
  </w:num>
  <w:num w:numId="2" w16cid:durableId="1566602152">
    <w:abstractNumId w:val="0"/>
  </w:num>
  <w:num w:numId="3" w16cid:durableId="31013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3A"/>
    <w:rsid w:val="002E043A"/>
    <w:rsid w:val="00760B25"/>
    <w:rsid w:val="00F2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B89"/>
  <w15:chartTrackingRefBased/>
  <w15:docId w15:val="{60473E84-921C-466A-9F82-126F54C7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E0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E0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43A"/>
    <w:rPr>
      <w:rFonts w:eastAsiaTheme="majorEastAsia" w:cstheme="majorBidi"/>
      <w:color w:val="272727" w:themeColor="text1" w:themeTint="D8"/>
    </w:rPr>
  </w:style>
  <w:style w:type="paragraph" w:styleId="Title">
    <w:name w:val="Title"/>
    <w:basedOn w:val="Normal"/>
    <w:next w:val="Normal"/>
    <w:link w:val="TitleChar"/>
    <w:uiPriority w:val="10"/>
    <w:qFormat/>
    <w:rsid w:val="002E0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43A"/>
    <w:pPr>
      <w:spacing w:before="160"/>
      <w:jc w:val="center"/>
    </w:pPr>
    <w:rPr>
      <w:i/>
      <w:iCs/>
      <w:color w:val="404040" w:themeColor="text1" w:themeTint="BF"/>
    </w:rPr>
  </w:style>
  <w:style w:type="character" w:customStyle="1" w:styleId="QuoteChar">
    <w:name w:val="Quote Char"/>
    <w:basedOn w:val="DefaultParagraphFont"/>
    <w:link w:val="Quote"/>
    <w:uiPriority w:val="29"/>
    <w:rsid w:val="002E043A"/>
    <w:rPr>
      <w:i/>
      <w:iCs/>
      <w:color w:val="404040" w:themeColor="text1" w:themeTint="BF"/>
    </w:rPr>
  </w:style>
  <w:style w:type="paragraph" w:styleId="ListParagraph">
    <w:name w:val="List Paragraph"/>
    <w:basedOn w:val="Normal"/>
    <w:uiPriority w:val="34"/>
    <w:qFormat/>
    <w:rsid w:val="002E043A"/>
    <w:pPr>
      <w:ind w:left="720"/>
      <w:contextualSpacing/>
    </w:pPr>
  </w:style>
  <w:style w:type="character" w:styleId="IntenseEmphasis">
    <w:name w:val="Intense Emphasis"/>
    <w:basedOn w:val="DefaultParagraphFont"/>
    <w:uiPriority w:val="21"/>
    <w:qFormat/>
    <w:rsid w:val="002E043A"/>
    <w:rPr>
      <w:i/>
      <w:iCs/>
      <w:color w:val="0F4761" w:themeColor="accent1" w:themeShade="BF"/>
    </w:rPr>
  </w:style>
  <w:style w:type="paragraph" w:styleId="IntenseQuote">
    <w:name w:val="Intense Quote"/>
    <w:basedOn w:val="Normal"/>
    <w:next w:val="Normal"/>
    <w:link w:val="IntenseQuoteChar"/>
    <w:uiPriority w:val="30"/>
    <w:qFormat/>
    <w:rsid w:val="002E0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43A"/>
    <w:rPr>
      <w:i/>
      <w:iCs/>
      <w:color w:val="0F4761" w:themeColor="accent1" w:themeShade="BF"/>
    </w:rPr>
  </w:style>
  <w:style w:type="character" w:styleId="IntenseReference">
    <w:name w:val="Intense Reference"/>
    <w:basedOn w:val="DefaultParagraphFont"/>
    <w:uiPriority w:val="32"/>
    <w:qFormat/>
    <w:rsid w:val="002E043A"/>
    <w:rPr>
      <w:b/>
      <w:bCs/>
      <w:smallCaps/>
      <w:color w:val="0F4761" w:themeColor="accent1" w:themeShade="BF"/>
      <w:spacing w:val="5"/>
    </w:rPr>
  </w:style>
  <w:style w:type="paragraph" w:styleId="NormalWeb">
    <w:name w:val="Normal (Web)"/>
    <w:basedOn w:val="Normal"/>
    <w:uiPriority w:val="99"/>
    <w:semiHidden/>
    <w:unhideWhenUsed/>
    <w:rsid w:val="002E04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E0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08738">
      <w:bodyDiv w:val="1"/>
      <w:marLeft w:val="0"/>
      <w:marRight w:val="0"/>
      <w:marTop w:val="0"/>
      <w:marBottom w:val="0"/>
      <w:divBdr>
        <w:top w:val="none" w:sz="0" w:space="0" w:color="auto"/>
        <w:left w:val="none" w:sz="0" w:space="0" w:color="auto"/>
        <w:bottom w:val="none" w:sz="0" w:space="0" w:color="auto"/>
        <w:right w:val="none" w:sz="0" w:space="0" w:color="auto"/>
      </w:divBdr>
    </w:div>
    <w:div w:id="1614630250">
      <w:bodyDiv w:val="1"/>
      <w:marLeft w:val="0"/>
      <w:marRight w:val="0"/>
      <w:marTop w:val="0"/>
      <w:marBottom w:val="0"/>
      <w:divBdr>
        <w:top w:val="none" w:sz="0" w:space="0" w:color="auto"/>
        <w:left w:val="none" w:sz="0" w:space="0" w:color="auto"/>
        <w:bottom w:val="none" w:sz="0" w:space="0" w:color="auto"/>
        <w:right w:val="none" w:sz="0" w:space="0" w:color="auto"/>
      </w:divBdr>
    </w:div>
    <w:div w:id="17930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nopsys.com/software-integrity/software-security-services/software-architecture-design/threat-modeling.html" TargetMode="External"/><Relationship Id="rId13" Type="http://schemas.openxmlformats.org/officeDocument/2006/relationships/hyperlink" Target="https://www.synopsys.com/software-integrity/security-testing/software-composition-analysi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ynopsys.com/software-integrity/code-sight.html" TargetMode="External"/><Relationship Id="rId12" Type="http://schemas.openxmlformats.org/officeDocument/2006/relationships/hyperlink" Target="https://www.synopsys.com/glossary/what-is-cross-site-scripting.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ynopsys.com/glossary/what-is-open-source-software.html" TargetMode="External"/><Relationship Id="rId1" Type="http://schemas.openxmlformats.org/officeDocument/2006/relationships/numbering" Target="numbering.xml"/><Relationship Id="rId6" Type="http://schemas.openxmlformats.org/officeDocument/2006/relationships/hyperlink" Target="https://www.synopsys.com/software-integrity/security-testing/static-analysis-sast.html" TargetMode="External"/><Relationship Id="rId11" Type="http://schemas.openxmlformats.org/officeDocument/2006/relationships/hyperlink" Target="https://www.synopsys.com/glossary/what-is-sql-injection.html" TargetMode="External"/><Relationship Id="rId5" Type="http://schemas.openxmlformats.org/officeDocument/2006/relationships/hyperlink" Target="https://www.synopsys.com/glossary/what-is-continuous-deployment.html" TargetMode="External"/><Relationship Id="rId15" Type="http://schemas.openxmlformats.org/officeDocument/2006/relationships/hyperlink" Target="https://www.synopsys.com/software-integrity/security-testing/software-composition-analysis.html" TargetMode="External"/><Relationship Id="rId10" Type="http://schemas.openxmlformats.org/officeDocument/2006/relationships/hyperlink" Target="https://www.synopsys.com/blogs/software-security/bsimm-software-security-activities.html" TargetMode="External"/><Relationship Id="rId4" Type="http://schemas.openxmlformats.org/officeDocument/2006/relationships/webSettings" Target="webSettings.xml"/><Relationship Id="rId9" Type="http://schemas.openxmlformats.org/officeDocument/2006/relationships/hyperlink" Target="https://www.synopsys.com/software-integrity/software-security-services/software-architecture-design/risk-analysis.html" TargetMode="External"/><Relationship Id="rId14" Type="http://schemas.openxmlformats.org/officeDocument/2006/relationships/hyperlink" Target="https://www.synopsys.com/software-integrity/security-testing/fuzz-tes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11203</Characters>
  <Application>Microsoft Office Word</Application>
  <DocSecurity>0</DocSecurity>
  <Lines>93</Lines>
  <Paragraphs>26</Paragraphs>
  <ScaleCrop>false</ScaleCrop>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Alexi</dc:creator>
  <cp:keywords/>
  <dc:description/>
  <cp:lastModifiedBy>Charles Alexi</cp:lastModifiedBy>
  <cp:revision>1</cp:revision>
  <dcterms:created xsi:type="dcterms:W3CDTF">2024-02-08T01:38:00Z</dcterms:created>
  <dcterms:modified xsi:type="dcterms:W3CDTF">2024-02-08T01:39:00Z</dcterms:modified>
</cp:coreProperties>
</file>